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E2B" w:rsidRDefault="005E0BDA" w:rsidP="003F4E2B">
      <w:pPr>
        <w:jc w:val="both"/>
        <w:rPr>
          <w:rFonts w:ascii="StobiSerif Regular" w:hAnsi="StobiSerif Regular"/>
        </w:rPr>
      </w:pPr>
      <w:r w:rsidRPr="005E0BDA">
        <w:rPr>
          <w:rFonts w:ascii="StobiSerif Regular" w:hAnsi="StobiSerif Regular"/>
          <w:lang w:val="mk-MK"/>
        </w:rPr>
        <w:t>Барање 14-7253</w:t>
      </w:r>
      <w:r w:rsidRPr="005E0BDA">
        <w:rPr>
          <w:rFonts w:ascii="StobiSerif Regular" w:hAnsi="StobiSerif Regular"/>
        </w:rPr>
        <w:t xml:space="preserve">: </w:t>
      </w:r>
    </w:p>
    <w:p w:rsidR="009A0A61" w:rsidRDefault="003F4E2B" w:rsidP="003F4E2B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lang w:val="mk-MK"/>
        </w:rPr>
      </w:pPr>
      <w:r w:rsidRPr="003F4E2B">
        <w:rPr>
          <w:rFonts w:ascii="StobiSerif Regular" w:hAnsi="StobiSerif Regular"/>
          <w:lang w:val="mk-MK"/>
        </w:rPr>
        <w:t>Податоци за специјализирани сервиси кои постојат за работа со жртви на насилство и семејно насилство во Полошкиот регион (ЈУМ ЦСР Тетово, ЈУМ ЦСР Гостивар)</w:t>
      </w:r>
    </w:p>
    <w:p w:rsidR="003F4E2B" w:rsidRPr="003F4E2B" w:rsidRDefault="003F4E2B" w:rsidP="003F4E2B">
      <w:pPr>
        <w:pStyle w:val="ListParagraph"/>
        <w:jc w:val="both"/>
        <w:rPr>
          <w:rFonts w:ascii="StobiSerif Regular" w:hAnsi="StobiSerif Regular"/>
          <w:lang w:val="mk-MK"/>
        </w:rPr>
      </w:pPr>
      <w:r>
        <w:rPr>
          <w:noProof/>
          <w:sz w:val="20"/>
        </w:rPr>
        <w:drawing>
          <wp:inline distT="0" distB="0" distL="0" distR="0" wp14:anchorId="2E7796BB" wp14:editId="3CDE5DD9">
            <wp:extent cx="5943600" cy="22944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2380" t="35212" r="-2380" b="38010"/>
                    <a:stretch/>
                  </pic:blipFill>
                  <pic:spPr bwMode="auto">
                    <a:xfrm>
                      <a:off x="0" y="0"/>
                      <a:ext cx="5943600" cy="2294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0BDA" w:rsidRPr="005E0BDA" w:rsidRDefault="005E0BDA">
      <w:pPr>
        <w:rPr>
          <w:rFonts w:ascii="StobiSerif Regular" w:hAnsi="StobiSerif Regular"/>
        </w:rPr>
      </w:pPr>
    </w:p>
    <w:p w:rsidR="005E0BDA" w:rsidRDefault="005E0BDA" w:rsidP="005E0BDA">
      <w:pPr>
        <w:ind w:firstLine="680"/>
        <w:jc w:val="both"/>
        <w:rPr>
          <w:rFonts w:ascii="StobiSerif Regular" w:hAnsi="StobiSerif Regular"/>
        </w:rPr>
      </w:pPr>
      <w:r w:rsidRPr="005E0BDA">
        <w:rPr>
          <w:rFonts w:ascii="StobiSerif Regular" w:hAnsi="StobiSerif Regular"/>
          <w:lang w:val="mk-MK"/>
        </w:rPr>
        <w:t>Одговор</w:t>
      </w:r>
      <w:r w:rsidRPr="005E0BDA">
        <w:rPr>
          <w:rFonts w:ascii="StobiSerif Regular" w:hAnsi="StobiSerif Regular"/>
        </w:rPr>
        <w:t xml:space="preserve">: </w:t>
      </w:r>
      <w:proofErr w:type="spellStart"/>
      <w:r w:rsidRPr="002F632A">
        <w:rPr>
          <w:rFonts w:ascii="StobiSerif Regular" w:hAnsi="StobiSerif Regular" w:cs="StobiSerif Regular"/>
        </w:rPr>
        <w:t>Во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врска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со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Вашето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барање</w:t>
      </w:r>
      <w:proofErr w:type="spellEnd"/>
      <w:r w:rsidRPr="002F632A">
        <w:rPr>
          <w:rFonts w:ascii="StobiSerif Regular" w:hAnsi="StobiSerif Regular" w:cs="StobiSerif Regular"/>
        </w:rPr>
        <w:t xml:space="preserve">, </w:t>
      </w:r>
      <w:proofErr w:type="spellStart"/>
      <w:r w:rsidRPr="002F632A">
        <w:rPr>
          <w:rFonts w:ascii="StobiSerif Regular" w:hAnsi="StobiSerif Regular" w:cs="StobiSerif Regular"/>
        </w:rPr>
        <w:t>согласно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Законот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за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слободен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пристап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до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информации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од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јавен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карактер</w:t>
      </w:r>
      <w:proofErr w:type="spellEnd"/>
      <w:r w:rsidRPr="002F632A">
        <w:rPr>
          <w:rFonts w:ascii="StobiSerif Regular" w:hAnsi="StobiSerif Regular" w:cs="StobiSerif Regular"/>
        </w:rPr>
        <w:t xml:space="preserve"> (</w:t>
      </w:r>
      <w:proofErr w:type="spellStart"/>
      <w:r w:rsidRPr="002F632A">
        <w:rPr>
          <w:rFonts w:ascii="StobiSerif Regular" w:hAnsi="StobiSerif Regular" w:cs="StobiSerif Regular"/>
        </w:rPr>
        <w:t>Службен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весник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на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Република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Македонија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бр</w:t>
      </w:r>
      <w:proofErr w:type="spellEnd"/>
      <w:r w:rsidRPr="002F632A">
        <w:rPr>
          <w:rFonts w:ascii="StobiSerif Regular" w:hAnsi="StobiSerif Regular" w:cs="StobiSerif Regular"/>
        </w:rPr>
        <w:t xml:space="preserve">. 13/06, 86/08, 6/10, 42/14, 148/15 и 55/16), </w:t>
      </w:r>
      <w:proofErr w:type="spellStart"/>
      <w:r w:rsidRPr="002F632A">
        <w:rPr>
          <w:rFonts w:ascii="StobiSerif Regular" w:hAnsi="StobiSerif Regular" w:cs="StobiSerif Regular"/>
        </w:rPr>
        <w:t>Министерството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за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труд</w:t>
      </w:r>
      <w:proofErr w:type="spellEnd"/>
      <w:r w:rsidRPr="002F632A">
        <w:rPr>
          <w:rFonts w:ascii="StobiSerif Regular" w:hAnsi="StobiSerif Regular" w:cs="StobiSerif Regular"/>
        </w:rPr>
        <w:t xml:space="preserve"> и </w:t>
      </w:r>
      <w:proofErr w:type="spellStart"/>
      <w:r w:rsidRPr="002F632A">
        <w:rPr>
          <w:rFonts w:ascii="StobiSerif Regular" w:hAnsi="StobiSerif Regular" w:cs="StobiSerif Regular"/>
        </w:rPr>
        <w:t>со</w:t>
      </w:r>
      <w:bookmarkStart w:id="0" w:name="_GoBack"/>
      <w:bookmarkEnd w:id="0"/>
      <w:r w:rsidRPr="002F632A">
        <w:rPr>
          <w:rFonts w:ascii="StobiSerif Regular" w:hAnsi="StobiSerif Regular" w:cs="StobiSerif Regular"/>
        </w:rPr>
        <w:t>цијална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 w:cs="StobiSerif Regular"/>
        </w:rPr>
        <w:t>политика</w:t>
      </w:r>
      <w:proofErr w:type="spellEnd"/>
      <w:r w:rsidRPr="002F632A">
        <w:rPr>
          <w:rFonts w:ascii="StobiSerif Regular" w:hAnsi="StobiSerif Regular" w:cs="StobiSerif Regular"/>
        </w:rPr>
        <w:t xml:space="preserve"> </w:t>
      </w:r>
      <w:proofErr w:type="spellStart"/>
      <w:r w:rsidRPr="002F632A">
        <w:rPr>
          <w:rFonts w:ascii="StobiSerif Regular" w:hAnsi="StobiSerif Regular"/>
        </w:rPr>
        <w:t>за</w:t>
      </w:r>
      <w:proofErr w:type="spellEnd"/>
      <w:r w:rsidRPr="002F632A">
        <w:rPr>
          <w:rFonts w:ascii="StobiSerif Regular" w:hAnsi="StobiSerif Regular"/>
        </w:rPr>
        <w:t xml:space="preserve"> </w:t>
      </w:r>
      <w:proofErr w:type="spellStart"/>
      <w:r w:rsidRPr="002F632A">
        <w:rPr>
          <w:rFonts w:ascii="StobiSerif Regular" w:hAnsi="StobiSerif Regular"/>
        </w:rPr>
        <w:t>поставените</w:t>
      </w:r>
      <w:proofErr w:type="spellEnd"/>
      <w:r w:rsidRPr="002F632A">
        <w:rPr>
          <w:rFonts w:ascii="StobiSerif Regular" w:hAnsi="StobiSerif Regular"/>
        </w:rPr>
        <w:t xml:space="preserve"> </w:t>
      </w:r>
      <w:proofErr w:type="spellStart"/>
      <w:proofErr w:type="gramStart"/>
      <w:r w:rsidRPr="002F632A">
        <w:rPr>
          <w:rFonts w:ascii="StobiSerif Regular" w:hAnsi="StobiSerif Regular"/>
        </w:rPr>
        <w:t>прашања</w:t>
      </w:r>
      <w:proofErr w:type="spellEnd"/>
      <w:r w:rsidRPr="002F632A">
        <w:rPr>
          <w:rFonts w:ascii="StobiSerif Regular" w:hAnsi="StobiSerif Regular"/>
        </w:rPr>
        <w:t xml:space="preserve">,  </w:t>
      </w:r>
      <w:proofErr w:type="spellStart"/>
      <w:r w:rsidRPr="002F632A">
        <w:rPr>
          <w:rFonts w:ascii="StobiSerif Regular" w:hAnsi="StobiSerif Regular"/>
        </w:rPr>
        <w:t>Ви</w:t>
      </w:r>
      <w:proofErr w:type="spellEnd"/>
      <w:proofErr w:type="gramEnd"/>
      <w:r w:rsidRPr="002F632A">
        <w:rPr>
          <w:rFonts w:ascii="StobiSerif Regular" w:hAnsi="StobiSerif Regular"/>
        </w:rPr>
        <w:t xml:space="preserve"> </w:t>
      </w:r>
      <w:proofErr w:type="spellStart"/>
      <w:r w:rsidRPr="002F632A">
        <w:rPr>
          <w:rFonts w:ascii="StobiSerif Regular" w:hAnsi="StobiSerif Regular"/>
        </w:rPr>
        <w:t>ги</w:t>
      </w:r>
      <w:proofErr w:type="spellEnd"/>
      <w:r w:rsidRPr="002F632A">
        <w:rPr>
          <w:rFonts w:ascii="StobiSerif Regular" w:hAnsi="StobiSerif Regular"/>
        </w:rPr>
        <w:t xml:space="preserve"> </w:t>
      </w:r>
      <w:proofErr w:type="spellStart"/>
      <w:r w:rsidRPr="002F632A">
        <w:rPr>
          <w:rFonts w:ascii="StobiSerif Regular" w:hAnsi="StobiSerif Regular"/>
        </w:rPr>
        <w:t>доставува</w:t>
      </w:r>
      <w:proofErr w:type="spellEnd"/>
      <w:r w:rsidRPr="002F632A">
        <w:rPr>
          <w:rFonts w:ascii="StobiSerif Regular" w:hAnsi="StobiSerif Regular"/>
        </w:rPr>
        <w:t xml:space="preserve"> </w:t>
      </w:r>
      <w:proofErr w:type="spellStart"/>
      <w:r w:rsidRPr="002F632A">
        <w:rPr>
          <w:rFonts w:ascii="StobiSerif Regular" w:hAnsi="StobiSerif Regular"/>
        </w:rPr>
        <w:t>следните</w:t>
      </w:r>
      <w:proofErr w:type="spellEnd"/>
      <w:r w:rsidRPr="002F632A">
        <w:rPr>
          <w:rFonts w:ascii="StobiSerif Regular" w:hAnsi="StobiSerif Regular"/>
        </w:rPr>
        <w:t xml:space="preserve"> </w:t>
      </w:r>
      <w:proofErr w:type="spellStart"/>
      <w:r w:rsidRPr="002F632A">
        <w:rPr>
          <w:rFonts w:ascii="StobiSerif Regular" w:hAnsi="StobiSerif Regular"/>
        </w:rPr>
        <w:t>одговори</w:t>
      </w:r>
      <w:proofErr w:type="spellEnd"/>
      <w:r w:rsidRPr="002F632A">
        <w:rPr>
          <w:rFonts w:ascii="StobiSerif Regular" w:hAnsi="StobiSerif Regular"/>
        </w:rPr>
        <w:t xml:space="preserve">: </w:t>
      </w:r>
    </w:p>
    <w:p w:rsidR="005E0BDA" w:rsidRDefault="005E0BDA" w:rsidP="005E0B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64"/>
        <w:jc w:val="both"/>
        <w:rPr>
          <w:rFonts w:ascii="StobiSerif Regular" w:hAnsi="StobiSerif Regular" w:cs="StobiSerif Regular"/>
        </w:rPr>
      </w:pPr>
      <w:proofErr w:type="spellStart"/>
      <w:r>
        <w:rPr>
          <w:rFonts w:ascii="StobiSerif Regular" w:hAnsi="StobiSerif Regular" w:cs="StobiSerif Regular"/>
        </w:rPr>
        <w:t>По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однос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воспоставените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специјализирани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сервиси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жени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жртви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насилство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семејно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насилство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отворени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страна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Министерството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труд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социјална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политика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известуваме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дека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оваа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информација</w:t>
      </w:r>
      <w:proofErr w:type="spellEnd"/>
      <w:r>
        <w:rPr>
          <w:rFonts w:ascii="StobiSerif Regular" w:hAnsi="StobiSerif Regular" w:cs="StobiSerif Regular"/>
        </w:rPr>
        <w:t xml:space="preserve"> е </w:t>
      </w:r>
      <w:proofErr w:type="spellStart"/>
      <w:r>
        <w:rPr>
          <w:rFonts w:ascii="StobiSerif Regular" w:hAnsi="StobiSerif Regular" w:cs="StobiSerif Regular"/>
        </w:rPr>
        <w:t>достапна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веб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страната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министерството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труд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социјална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политика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следниот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линк</w:t>
      </w:r>
      <w:proofErr w:type="spellEnd"/>
      <w:r>
        <w:rPr>
          <w:rFonts w:ascii="StobiSerif Regular" w:hAnsi="StobiSerif Regular" w:cs="StobiSerif Regular"/>
        </w:rPr>
        <w:t xml:space="preserve">: </w:t>
      </w:r>
      <w:hyperlink r:id="rId6" w:history="1">
        <w:r w:rsidRPr="000E6D19">
          <w:rPr>
            <w:rStyle w:val="Hyperlink"/>
            <w:rFonts w:ascii="StobiSerif Regular" w:hAnsi="StobiSerif Regular" w:cs="StobiSerif Regular"/>
          </w:rPr>
          <w:t>https://www.mtsp.gov.mk/uslugi-i-prava.nspx</w:t>
        </w:r>
      </w:hyperlink>
      <w:r>
        <w:rPr>
          <w:rFonts w:ascii="StobiSerif Regular" w:hAnsi="StobiSerif Regular" w:cs="StobiSerif Regular"/>
        </w:rPr>
        <w:t xml:space="preserve">. </w:t>
      </w:r>
      <w:proofErr w:type="spellStart"/>
      <w:r>
        <w:rPr>
          <w:rFonts w:ascii="StobiSerif Regular" w:hAnsi="StobiSerif Regular" w:cs="StobiSerif Regular"/>
        </w:rPr>
        <w:t>Воедно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известуваме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дека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овој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линк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специјализирани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сервиси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поделени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региони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надлежен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центар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контакт</w:t>
      </w:r>
      <w:proofErr w:type="spellEnd"/>
      <w:r>
        <w:rPr>
          <w:rFonts w:ascii="StobiSerif Regular" w:hAnsi="StobiSerif Regular" w:cs="StobiSerif Regular"/>
        </w:rPr>
        <w:t xml:space="preserve"> e-mail </w:t>
      </w:r>
      <w:proofErr w:type="spellStart"/>
      <w:r>
        <w:rPr>
          <w:rFonts w:ascii="StobiSerif Regular" w:hAnsi="StobiSerif Regular" w:cs="StobiSerif Regular"/>
        </w:rPr>
        <w:t>адреса</w:t>
      </w:r>
      <w:proofErr w:type="spellEnd"/>
      <w:r>
        <w:rPr>
          <w:rFonts w:ascii="StobiSerif Regular" w:hAnsi="StobiSerif Regular" w:cs="StobiSerif Regular"/>
        </w:rPr>
        <w:t>.</w:t>
      </w:r>
    </w:p>
    <w:p w:rsidR="005E0BDA" w:rsidRPr="003975D8" w:rsidRDefault="005E0BDA" w:rsidP="005E0B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64"/>
        <w:jc w:val="both"/>
        <w:rPr>
          <w:rFonts w:ascii="StobiSerif Regular" w:hAnsi="StobiSerif Regular" w:cs="StobiSerif Regular"/>
        </w:rPr>
      </w:pPr>
      <w:proofErr w:type="spellStart"/>
      <w:r>
        <w:rPr>
          <w:rFonts w:ascii="StobiSerif Regular" w:hAnsi="StobiSerif Regular" w:cs="StobiSerif Regular"/>
        </w:rPr>
        <w:t>Овие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специјализирани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сервиси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посебно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организациони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единици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меснонадлежниот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центар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социјална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работа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локациски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надвор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просториите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центарот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социјална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работа</w:t>
      </w:r>
      <w:proofErr w:type="spellEnd"/>
      <w:r>
        <w:rPr>
          <w:rFonts w:ascii="StobiSerif Regular" w:hAnsi="StobiSerif Regular" w:cs="StobiSerif Regular"/>
        </w:rPr>
        <w:t xml:space="preserve">. </w:t>
      </w:r>
      <w:proofErr w:type="spellStart"/>
      <w:r>
        <w:rPr>
          <w:rFonts w:ascii="StobiSerif Regular" w:hAnsi="StobiSerif Regular" w:cs="StobiSerif Regular"/>
        </w:rPr>
        <w:t>Стручниот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тимот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што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специјализираните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сервиси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жени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жртви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насилство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семејно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насилство</w:t>
      </w:r>
      <w:proofErr w:type="spellEnd"/>
      <w:r>
        <w:rPr>
          <w:rFonts w:ascii="StobiSerif Regular" w:hAnsi="StobiSerif Regular" w:cs="StobiSerif Regular"/>
        </w:rPr>
        <w:t xml:space="preserve"> е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согласно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Правилник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начинот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обемот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нормативите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стандардите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давање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услугите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советување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простор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средства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кадри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потребната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документација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советувалиштата</w:t>
      </w:r>
      <w:proofErr w:type="spellEnd"/>
      <w:r>
        <w:rPr>
          <w:rFonts w:ascii="StobiSerif Regular" w:hAnsi="StobiSerif Regular" w:cs="StobiSerif Regular"/>
        </w:rPr>
        <w:t xml:space="preserve"> (</w:t>
      </w:r>
      <w:proofErr w:type="spellStart"/>
      <w:r>
        <w:rPr>
          <w:rFonts w:ascii="StobiSerif Regular" w:hAnsi="StobiSerif Regular" w:cs="StobiSerif Regular"/>
        </w:rPr>
        <w:t>Службен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весник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Република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Северна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Македонија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бр</w:t>
      </w:r>
      <w:proofErr w:type="spellEnd"/>
      <w:r>
        <w:rPr>
          <w:rFonts w:ascii="StobiSerif Regular" w:hAnsi="StobiSerif Regular" w:cs="StobiSerif Regular"/>
        </w:rPr>
        <w:t xml:space="preserve">. 84/21) и </w:t>
      </w:r>
      <w:proofErr w:type="spellStart"/>
      <w:r>
        <w:rPr>
          <w:rFonts w:ascii="StobiSerif Regular" w:hAnsi="StobiSerif Regular" w:cs="StobiSerif Regular"/>
        </w:rPr>
        <w:t>Правилник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начинот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обемот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нормативите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стандардите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давање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социјалната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услуга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привремен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престој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простор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средства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кадри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потребната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документација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центар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привремен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престој</w:t>
      </w:r>
      <w:proofErr w:type="spellEnd"/>
      <w:r>
        <w:rPr>
          <w:rFonts w:ascii="StobiSerif Regular" w:hAnsi="StobiSerif Regular" w:cs="StobiSerif Regular"/>
        </w:rPr>
        <w:t xml:space="preserve"> (</w:t>
      </w:r>
      <w:proofErr w:type="spellStart"/>
      <w:r>
        <w:rPr>
          <w:rFonts w:ascii="StobiSerif Regular" w:hAnsi="StobiSerif Regular" w:cs="StobiSerif Regular"/>
        </w:rPr>
        <w:t>Службен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весник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Република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Северна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Македонија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бр</w:t>
      </w:r>
      <w:proofErr w:type="spellEnd"/>
      <w:r>
        <w:rPr>
          <w:rFonts w:ascii="StobiSerif Regular" w:hAnsi="StobiSerif Regular" w:cs="StobiSerif Regular"/>
        </w:rPr>
        <w:t xml:space="preserve">. 91/21). </w:t>
      </w:r>
      <w:proofErr w:type="spellStart"/>
      <w:r>
        <w:rPr>
          <w:rFonts w:ascii="StobiSerif Regular" w:hAnsi="StobiSerif Regular" w:cs="StobiSerif Regular"/>
        </w:rPr>
        <w:t>истите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lastRenderedPageBreak/>
        <w:t>се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објавени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веб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страницата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Министерството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труд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социјална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политика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следниот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линк</w:t>
      </w:r>
      <w:proofErr w:type="spellEnd"/>
      <w:r>
        <w:rPr>
          <w:rFonts w:ascii="StobiSerif Regular" w:hAnsi="StobiSerif Regular" w:cs="StobiSerif Regular"/>
        </w:rPr>
        <w:t xml:space="preserve">: </w:t>
      </w:r>
      <w:hyperlink r:id="rId7" w:history="1">
        <w:r w:rsidRPr="000E6D19">
          <w:rPr>
            <w:rStyle w:val="Hyperlink"/>
            <w:rFonts w:ascii="StobiSerif Regular" w:hAnsi="StobiSerif Regular" w:cs="StobiSerif Regular"/>
          </w:rPr>
          <w:t>https://www.mtsp.gov.mk/pravilnici.nspx</w:t>
        </w:r>
      </w:hyperlink>
    </w:p>
    <w:p w:rsidR="005E0BDA" w:rsidRDefault="005E0BDA" w:rsidP="005E0B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64"/>
        <w:jc w:val="both"/>
        <w:rPr>
          <w:rFonts w:ascii="StobiSerif Regular" w:hAnsi="StobiSerif Regular" w:cs="StobiSerif Regular"/>
        </w:rPr>
      </w:pPr>
      <w:proofErr w:type="spellStart"/>
      <w:r>
        <w:rPr>
          <w:rFonts w:ascii="StobiSerif Regular" w:hAnsi="StobiSerif Regular" w:cs="StobiSerif Regular"/>
        </w:rPr>
        <w:t>Услугата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привремен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престој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обезбедува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времетраење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три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месеци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со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можност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продолжување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уште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три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месеци</w:t>
      </w:r>
      <w:proofErr w:type="spellEnd"/>
      <w:r>
        <w:rPr>
          <w:rFonts w:ascii="StobiSerif Regular" w:hAnsi="StobiSerif Regular" w:cs="StobiSerif Regular"/>
        </w:rPr>
        <w:t xml:space="preserve">, а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исклучителни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случаи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кога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состојбата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надмината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до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една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година</w:t>
      </w:r>
      <w:proofErr w:type="spellEnd"/>
      <w:r>
        <w:rPr>
          <w:rFonts w:ascii="StobiSerif Regular" w:hAnsi="StobiSerif Regular" w:cs="StobiSerif Regular"/>
        </w:rPr>
        <w:t xml:space="preserve">. </w:t>
      </w:r>
      <w:proofErr w:type="spellStart"/>
      <w:r>
        <w:rPr>
          <w:rFonts w:ascii="StobiSerif Regular" w:hAnsi="StobiSerif Regular" w:cs="StobiSerif Regular"/>
        </w:rPr>
        <w:t>Кога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постои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сознание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сериозна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реална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закана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животот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здравјето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жртва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семејно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насилство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се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врши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интервентното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сместување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траење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24 </w:t>
      </w:r>
      <w:proofErr w:type="spellStart"/>
      <w:r>
        <w:rPr>
          <w:rFonts w:ascii="StobiSerif Regular" w:hAnsi="StobiSerif Regular" w:cs="StobiSerif Regular"/>
        </w:rPr>
        <w:t>до</w:t>
      </w:r>
      <w:proofErr w:type="spellEnd"/>
      <w:r>
        <w:rPr>
          <w:rFonts w:ascii="StobiSerif Regular" w:hAnsi="StobiSerif Regular" w:cs="StobiSerif Regular"/>
        </w:rPr>
        <w:t xml:space="preserve"> 72 </w:t>
      </w:r>
      <w:proofErr w:type="spellStart"/>
      <w:r>
        <w:rPr>
          <w:rFonts w:ascii="StobiSerif Regular" w:hAnsi="StobiSerif Regular" w:cs="StobiSerif Regular"/>
        </w:rPr>
        <w:t>часа</w:t>
      </w:r>
      <w:proofErr w:type="spellEnd"/>
      <w:r>
        <w:rPr>
          <w:rFonts w:ascii="StobiSerif Regular" w:hAnsi="StobiSerif Regular" w:cs="StobiSerif Regular"/>
        </w:rPr>
        <w:t xml:space="preserve">. </w:t>
      </w:r>
    </w:p>
    <w:p w:rsidR="005E0BDA" w:rsidRDefault="005E0BDA" w:rsidP="005E0B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64"/>
        <w:jc w:val="both"/>
        <w:rPr>
          <w:rFonts w:ascii="StobiSerif Regular" w:hAnsi="StobiSerif Regular" w:cs="StobiSerif Regular"/>
        </w:rPr>
      </w:pPr>
      <w:proofErr w:type="spellStart"/>
      <w:r>
        <w:rPr>
          <w:rFonts w:ascii="StobiSerif Regular" w:hAnsi="StobiSerif Regular" w:cs="StobiSerif Regular"/>
        </w:rPr>
        <w:t>Стручниот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тимот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што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специјализираните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сервиси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жени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жртви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насилство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семејно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насилство</w:t>
      </w:r>
      <w:proofErr w:type="spellEnd"/>
      <w:r>
        <w:rPr>
          <w:rFonts w:ascii="StobiSerif Regular" w:hAnsi="StobiSerif Regular" w:cs="StobiSerif Regular"/>
        </w:rPr>
        <w:t xml:space="preserve"> е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согласно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Правилник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начинот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обемот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нормативите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стандардите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давање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услугата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советување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простор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средства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кадри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потребна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документација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советувалиште</w:t>
      </w:r>
      <w:proofErr w:type="spellEnd"/>
      <w:r>
        <w:rPr>
          <w:rFonts w:ascii="StobiSerif Regular" w:hAnsi="StobiSerif Regular" w:cs="StobiSerif Regular"/>
        </w:rPr>
        <w:t xml:space="preserve"> (</w:t>
      </w:r>
      <w:proofErr w:type="spellStart"/>
      <w:r>
        <w:rPr>
          <w:rFonts w:ascii="StobiSerif Regular" w:hAnsi="StobiSerif Regular" w:cs="StobiSerif Regular"/>
        </w:rPr>
        <w:t>Службен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весник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Република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Северна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Македонија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бр</w:t>
      </w:r>
      <w:proofErr w:type="spellEnd"/>
      <w:r>
        <w:rPr>
          <w:rFonts w:ascii="StobiSerif Regular" w:hAnsi="StobiSerif Regular" w:cs="StobiSerif Regular"/>
        </w:rPr>
        <w:t xml:space="preserve">. 84/21) и </w:t>
      </w:r>
      <w:proofErr w:type="spellStart"/>
      <w:r>
        <w:rPr>
          <w:rFonts w:ascii="StobiSerif Regular" w:hAnsi="StobiSerif Regular" w:cs="StobiSerif Regular"/>
        </w:rPr>
        <w:t>Правилник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начинот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обемот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нормативите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стандардите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давање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социјалната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услуга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привремен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proofErr w:type="gramStart"/>
      <w:r>
        <w:rPr>
          <w:rFonts w:ascii="StobiSerif Regular" w:hAnsi="StobiSerif Regular" w:cs="StobiSerif Regular"/>
        </w:rPr>
        <w:t>престој</w:t>
      </w:r>
      <w:proofErr w:type="spellEnd"/>
      <w:r>
        <w:rPr>
          <w:rFonts w:ascii="StobiSerif Regular" w:hAnsi="StobiSerif Regular" w:cs="StobiSerif Regular"/>
        </w:rPr>
        <w:t xml:space="preserve">  и</w:t>
      </w:r>
      <w:proofErr w:type="gram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простор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средства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кадри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потребната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документација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центар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привремен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престој</w:t>
      </w:r>
      <w:proofErr w:type="spellEnd"/>
      <w:r>
        <w:rPr>
          <w:rFonts w:ascii="StobiSerif Regular" w:hAnsi="StobiSerif Regular" w:cs="StobiSerif Regular"/>
        </w:rPr>
        <w:t xml:space="preserve"> (</w:t>
      </w:r>
      <w:proofErr w:type="spellStart"/>
      <w:r>
        <w:rPr>
          <w:rFonts w:ascii="StobiSerif Regular" w:hAnsi="StobiSerif Regular" w:cs="StobiSerif Regular"/>
        </w:rPr>
        <w:t>Службен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весник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Република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Северна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Македонија</w:t>
      </w:r>
      <w:proofErr w:type="spellEnd"/>
      <w:r>
        <w:rPr>
          <w:rFonts w:ascii="StobiSerif Regular" w:hAnsi="StobiSerif Regular" w:cs="StobiSerif Regular"/>
        </w:rPr>
        <w:t>,</w:t>
      </w:r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бр</w:t>
      </w:r>
      <w:proofErr w:type="spellEnd"/>
      <w:r>
        <w:rPr>
          <w:rFonts w:ascii="StobiSerif Regular" w:hAnsi="StobiSerif Regular" w:cs="StobiSerif Regular"/>
        </w:rPr>
        <w:t>. 91/21)</w:t>
      </w:r>
      <w:r>
        <w:rPr>
          <w:rFonts w:ascii="StobiSerif Regular" w:hAnsi="StobiSerif Regular" w:cs="StobiSerif Regular"/>
        </w:rPr>
        <w:t>.</w:t>
      </w:r>
    </w:p>
    <w:p w:rsidR="005E0BDA" w:rsidRPr="005E0BDA" w:rsidRDefault="005E0BDA"/>
    <w:sectPr w:rsidR="005E0BDA" w:rsidRPr="005E0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80F6E"/>
    <w:multiLevelType w:val="hybridMultilevel"/>
    <w:tmpl w:val="B3543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762CC"/>
    <w:multiLevelType w:val="hybridMultilevel"/>
    <w:tmpl w:val="88800244"/>
    <w:lvl w:ilvl="0" w:tplc="5BE83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DA"/>
    <w:rsid w:val="00254C16"/>
    <w:rsid w:val="003F4E2B"/>
    <w:rsid w:val="005E0BDA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1E08"/>
  <w15:chartTrackingRefBased/>
  <w15:docId w15:val="{5560A76C-5EA0-4043-85B8-1381755B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0BD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4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tsp.gov.mk/pravilnici.n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sp.gov.mk/uslugi-i-prava.n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2023-03-16T10:10:00Z</dcterms:created>
  <dcterms:modified xsi:type="dcterms:W3CDTF">2023-03-16T10:19:00Z</dcterms:modified>
</cp:coreProperties>
</file>